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59" w:rsidRDefault="00030459" w:rsidP="00030459">
      <w:pPr>
        <w:widowControl/>
        <w:spacing w:before="60" w:after="60" w:line="360" w:lineRule="auto"/>
        <w:ind w:left="60" w:right="60"/>
        <w:contextualSpacing/>
        <w:jc w:val="center"/>
        <w:rPr>
          <w:rFonts w:ascii="宋体" w:hAnsi="宋体"/>
          <w:b/>
          <w:sz w:val="32"/>
          <w:szCs w:val="28"/>
        </w:rPr>
      </w:pPr>
      <w:r>
        <w:rPr>
          <w:rFonts w:ascii="宋体" w:hAnsi="宋体"/>
          <w:b/>
          <w:sz w:val="32"/>
          <w:szCs w:val="28"/>
        </w:rPr>
        <w:t>采</w:t>
      </w:r>
      <w:r>
        <w:rPr>
          <w:rFonts w:ascii="宋体" w:hAnsi="宋体" w:hint="eastAsia"/>
          <w:b/>
          <w:sz w:val="32"/>
          <w:szCs w:val="28"/>
        </w:rPr>
        <w:t xml:space="preserve"> </w:t>
      </w:r>
      <w:r>
        <w:rPr>
          <w:rFonts w:ascii="宋体" w:hAnsi="宋体"/>
          <w:b/>
          <w:sz w:val="32"/>
          <w:szCs w:val="28"/>
        </w:rPr>
        <w:t>购</w:t>
      </w:r>
      <w:r>
        <w:rPr>
          <w:rFonts w:ascii="宋体" w:hAnsi="宋体" w:hint="eastAsia"/>
          <w:b/>
          <w:sz w:val="32"/>
          <w:szCs w:val="28"/>
        </w:rPr>
        <w:t xml:space="preserve"> </w:t>
      </w:r>
      <w:r>
        <w:rPr>
          <w:rFonts w:ascii="宋体" w:hAnsi="宋体"/>
          <w:b/>
          <w:sz w:val="32"/>
          <w:szCs w:val="28"/>
        </w:rPr>
        <w:t>需</w:t>
      </w:r>
      <w:r>
        <w:rPr>
          <w:rFonts w:ascii="宋体" w:hAnsi="宋体" w:hint="eastAsia"/>
          <w:b/>
          <w:sz w:val="32"/>
          <w:szCs w:val="28"/>
        </w:rPr>
        <w:t xml:space="preserve"> </w:t>
      </w:r>
      <w:r>
        <w:rPr>
          <w:rFonts w:ascii="宋体" w:hAnsi="宋体"/>
          <w:b/>
          <w:sz w:val="32"/>
          <w:szCs w:val="28"/>
        </w:rPr>
        <w:t>求</w:t>
      </w:r>
    </w:p>
    <w:p w:rsidR="00BB47D9" w:rsidRDefault="00BB47D9" w:rsidP="00030459">
      <w:pPr>
        <w:widowControl/>
        <w:spacing w:before="60" w:after="60" w:line="360" w:lineRule="auto"/>
        <w:ind w:left="60" w:right="60"/>
        <w:contextualSpacing/>
        <w:jc w:val="center"/>
        <w:rPr>
          <w:rFonts w:ascii="宋体" w:hAnsi="宋体"/>
          <w:b/>
          <w:sz w:val="32"/>
          <w:szCs w:val="28"/>
        </w:rPr>
      </w:pPr>
    </w:p>
    <w:p w:rsidR="00030459" w:rsidRPr="007E5D65" w:rsidRDefault="00030459" w:rsidP="00030459">
      <w:pPr>
        <w:rPr>
          <w:b/>
        </w:rPr>
      </w:pPr>
      <w:r w:rsidRPr="007E5D65">
        <w:rPr>
          <w:rFonts w:hint="eastAsia"/>
          <w:b/>
        </w:rPr>
        <w:t>一、手术室医用膜参数</w:t>
      </w:r>
      <w:r w:rsidR="00BB47D9">
        <w:rPr>
          <w:rFonts w:hint="eastAsia"/>
          <w:b/>
        </w:rPr>
        <w:t>（采购量：</w:t>
      </w:r>
      <w:r w:rsidR="00BB47D9">
        <w:rPr>
          <w:rFonts w:hint="eastAsia"/>
          <w:b/>
        </w:rPr>
        <w:t>10</w:t>
      </w:r>
      <w:r w:rsidR="00BB47D9">
        <w:rPr>
          <w:rFonts w:hint="eastAsia"/>
          <w:b/>
        </w:rPr>
        <w:t>万）</w:t>
      </w:r>
    </w:p>
    <w:p w:rsidR="00030459" w:rsidRDefault="00030459" w:rsidP="00030459"/>
    <w:p w:rsidR="00030459" w:rsidRDefault="00030459" w:rsidP="00030459">
      <w:r>
        <w:rPr>
          <w:rFonts w:hint="eastAsia"/>
        </w:rPr>
        <w:t>功能：</w:t>
      </w:r>
      <w:r>
        <w:rPr>
          <w:rFonts w:hint="eastAsia"/>
        </w:rPr>
        <w:t>1</w:t>
      </w:r>
      <w:r>
        <w:rPr>
          <w:rFonts w:hint="eastAsia"/>
        </w:rPr>
        <w:t>、用于临床手术切口时保护皮肤，创造无菌环境，阻隔各类病毒的传播。</w:t>
      </w:r>
    </w:p>
    <w:p w:rsidR="00030459" w:rsidRDefault="00030459" w:rsidP="00030459">
      <w:r>
        <w:rPr>
          <w:rFonts w:hint="eastAsia"/>
        </w:rPr>
        <w:t xml:space="preserve"> </w:t>
      </w:r>
      <w:r>
        <w:t xml:space="preserve">     2</w:t>
      </w:r>
      <w:r>
        <w:rPr>
          <w:rFonts w:hint="eastAsia"/>
        </w:rPr>
        <w:t>、收集并精确测量术中出血及体液，为患者输液治疗等提供依据并预防感染。</w:t>
      </w:r>
    </w:p>
    <w:p w:rsidR="00030459" w:rsidRDefault="00030459" w:rsidP="00030459"/>
    <w:p w:rsidR="00030459" w:rsidRDefault="00030459" w:rsidP="00030459">
      <w:r>
        <w:rPr>
          <w:rFonts w:hint="eastAsia"/>
        </w:rPr>
        <w:t>组成：防渗漏隔离医用膜、储血储液装置及无纺布裁片</w:t>
      </w:r>
    </w:p>
    <w:p w:rsidR="00030459" w:rsidRPr="00963062" w:rsidRDefault="00030459" w:rsidP="00030459"/>
    <w:p w:rsidR="00030459" w:rsidRDefault="00030459" w:rsidP="00030459"/>
    <w:p w:rsidR="00030459" w:rsidRDefault="00030459" w:rsidP="00030459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rPr>
          <w:rFonts w:hint="eastAsia"/>
        </w:rPr>
        <w:t>储血储液装置材质：</w:t>
      </w:r>
      <w:r>
        <w:rPr>
          <w:rFonts w:hint="eastAsia"/>
        </w:rPr>
        <w:t>P</w:t>
      </w:r>
      <w:r>
        <w:t>E</w:t>
      </w:r>
      <w:r>
        <w:t>或</w:t>
      </w:r>
      <w:r>
        <w:t>PP</w:t>
      </w:r>
      <w:r>
        <w:rPr>
          <w:rFonts w:hint="eastAsia"/>
        </w:rPr>
        <w:t>材质，厚度≤</w:t>
      </w:r>
      <w:r>
        <w:rPr>
          <w:rFonts w:hint="eastAsia"/>
        </w:rPr>
        <w:t>0</w:t>
      </w:r>
      <w:r>
        <w:t>.1</w:t>
      </w:r>
      <w:r>
        <w:rPr>
          <w:rFonts w:hint="eastAsia"/>
        </w:rPr>
        <w:t>毫米</w:t>
      </w:r>
    </w:p>
    <w:p w:rsidR="00030459" w:rsidRDefault="00030459" w:rsidP="00030459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rPr>
          <w:rFonts w:hint="eastAsia"/>
        </w:rPr>
        <w:t>储血储液装置容量需≥</w:t>
      </w:r>
      <w:r>
        <w:t>3000</w:t>
      </w:r>
      <w:r>
        <w:rPr>
          <w:rFonts w:hint="eastAsia"/>
        </w:rPr>
        <w:t>ml</w:t>
      </w:r>
    </w:p>
    <w:p w:rsidR="00030459" w:rsidRDefault="00030459" w:rsidP="00030459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rPr>
          <w:rFonts w:hint="eastAsia"/>
        </w:rPr>
        <w:t>储血储液装置表面需带有相应刻度（</w:t>
      </w:r>
      <w:r w:rsidRPr="00FE67D6">
        <w:rPr>
          <w:rFonts w:hint="eastAsia"/>
          <w:color w:val="FF0000"/>
        </w:rPr>
        <w:t>可注明刻度精度</w:t>
      </w:r>
      <w:r>
        <w:rPr>
          <w:rFonts w:hint="eastAsia"/>
        </w:rPr>
        <w:t>）</w:t>
      </w:r>
    </w:p>
    <w:p w:rsidR="00030459" w:rsidRDefault="00030459" w:rsidP="00030459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rPr>
          <w:rFonts w:hint="eastAsia"/>
        </w:rPr>
        <w:t>储血储液装置计量最小刻度≤</w:t>
      </w:r>
      <w:r>
        <w:t>500</w:t>
      </w:r>
      <w:r>
        <w:rPr>
          <w:rFonts w:hint="eastAsia"/>
        </w:rPr>
        <w:t>ml</w:t>
      </w:r>
    </w:p>
    <w:p w:rsidR="00030459" w:rsidRDefault="00030459" w:rsidP="00030459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rPr>
          <w:rFonts w:hint="eastAsia"/>
        </w:rPr>
        <w:t>储血储液装置需有防侧漏功能，避免污染</w:t>
      </w:r>
    </w:p>
    <w:p w:rsidR="00030459" w:rsidRDefault="00030459" w:rsidP="00030459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rPr>
          <w:rFonts w:hint="eastAsia"/>
        </w:rPr>
        <w:t>病人背部需要有加强片，配合泡棉防止血液或体液渗透</w:t>
      </w:r>
    </w:p>
    <w:p w:rsidR="00030459" w:rsidRDefault="00030459" w:rsidP="00030459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rPr>
          <w:rFonts w:hint="eastAsia"/>
        </w:rPr>
        <w:t>储血储液装置需带有阀门，随时储放收集液</w:t>
      </w:r>
    </w:p>
    <w:p w:rsidR="00030459" w:rsidRDefault="00030459" w:rsidP="00030459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rPr>
          <w:rFonts w:hint="eastAsia"/>
        </w:rPr>
        <w:t>防渗漏隔离医用膜材质为</w:t>
      </w:r>
      <w:r>
        <w:rPr>
          <w:rFonts w:hint="eastAsia"/>
        </w:rPr>
        <w:t>P</w:t>
      </w:r>
      <w:r>
        <w:t>E</w:t>
      </w:r>
      <w:r w:rsidRPr="00FE67D6">
        <w:t>或</w:t>
      </w:r>
      <w:r w:rsidRPr="00FE67D6">
        <w:t>PP</w:t>
      </w:r>
      <w:r>
        <w:rPr>
          <w:rFonts w:hint="eastAsia"/>
        </w:rPr>
        <w:t>材质，需采用低敏材料，防止患者出现过敏情况</w:t>
      </w:r>
    </w:p>
    <w:p w:rsidR="00030459" w:rsidRDefault="00030459" w:rsidP="00030459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rPr>
          <w:rFonts w:hint="eastAsia"/>
        </w:rPr>
        <w:t>防渗漏隔离医用膜尺寸：长度</w:t>
      </w:r>
      <w:r>
        <w:rPr>
          <w:rFonts w:hint="eastAsia"/>
        </w:rPr>
        <w:t>1</w:t>
      </w:r>
      <w:r>
        <w:t>50</w:t>
      </w:r>
      <w:r>
        <w:rPr>
          <w:rFonts w:hint="eastAsia"/>
        </w:rPr>
        <w:t>厘米</w:t>
      </w:r>
      <w:r>
        <w:rPr>
          <w:rFonts w:hint="eastAsia"/>
        </w:rPr>
        <w:t>-</w:t>
      </w:r>
      <w:r>
        <w:t>310</w:t>
      </w:r>
      <w:r>
        <w:rPr>
          <w:rFonts w:hint="eastAsia"/>
        </w:rPr>
        <w:t>厘，宽度</w:t>
      </w:r>
      <w:r>
        <w:t>60</w:t>
      </w:r>
      <w:r>
        <w:rPr>
          <w:rFonts w:hint="eastAsia"/>
        </w:rPr>
        <w:t>厘米</w:t>
      </w:r>
      <w:r>
        <w:rPr>
          <w:rFonts w:hint="eastAsia"/>
        </w:rPr>
        <w:t>-</w:t>
      </w:r>
      <w:r>
        <w:t>170</w:t>
      </w:r>
      <w:r>
        <w:rPr>
          <w:rFonts w:hint="eastAsia"/>
        </w:rPr>
        <w:t>厘米</w:t>
      </w:r>
    </w:p>
    <w:p w:rsidR="00030459" w:rsidRDefault="00030459" w:rsidP="00030459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rPr>
          <w:rFonts w:hint="eastAsia"/>
        </w:rPr>
        <w:t>手术膜四周防止划伤设计</w:t>
      </w:r>
    </w:p>
    <w:p w:rsidR="00030459" w:rsidRDefault="00030459" w:rsidP="00030459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rPr>
          <w:rFonts w:hint="eastAsia"/>
        </w:rPr>
        <w:t>无纺布裁片：可提供多种规格，根据临床需求选配</w:t>
      </w:r>
    </w:p>
    <w:p w:rsidR="00030459" w:rsidRPr="008559AD" w:rsidRDefault="00030459" w:rsidP="00030459">
      <w:pPr>
        <w:widowControl/>
        <w:spacing w:before="60" w:after="60" w:line="360" w:lineRule="auto"/>
        <w:ind w:left="60" w:right="60"/>
        <w:contextualSpacing/>
        <w:rPr>
          <w:rFonts w:ascii="宋体" w:hAnsi="宋体"/>
          <w:b/>
          <w:sz w:val="32"/>
          <w:szCs w:val="28"/>
        </w:rPr>
      </w:pPr>
      <w:bookmarkStart w:id="0" w:name="_GoBack"/>
      <w:bookmarkEnd w:id="0"/>
    </w:p>
    <w:p w:rsidR="00A43F53" w:rsidRPr="00030459" w:rsidRDefault="005307D2"/>
    <w:sectPr w:rsidR="00A43F53" w:rsidRPr="00030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7D2" w:rsidRDefault="005307D2" w:rsidP="008559AD">
      <w:r>
        <w:separator/>
      </w:r>
    </w:p>
  </w:endnote>
  <w:endnote w:type="continuationSeparator" w:id="0">
    <w:p w:rsidR="005307D2" w:rsidRDefault="005307D2" w:rsidP="0085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7D2" w:rsidRDefault="005307D2" w:rsidP="008559AD">
      <w:r>
        <w:separator/>
      </w:r>
    </w:p>
  </w:footnote>
  <w:footnote w:type="continuationSeparator" w:id="0">
    <w:p w:rsidR="005307D2" w:rsidRDefault="005307D2" w:rsidP="0085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80566"/>
    <w:multiLevelType w:val="hybridMultilevel"/>
    <w:tmpl w:val="B2C6EE56"/>
    <w:lvl w:ilvl="0" w:tplc="0F2C4C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370436"/>
    <w:multiLevelType w:val="hybridMultilevel"/>
    <w:tmpl w:val="FA8ECAE6"/>
    <w:lvl w:ilvl="0" w:tplc="3C502B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59"/>
    <w:rsid w:val="00030459"/>
    <w:rsid w:val="000E335A"/>
    <w:rsid w:val="00200341"/>
    <w:rsid w:val="005307D2"/>
    <w:rsid w:val="008559AD"/>
    <w:rsid w:val="00BB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FC0D4D-7C6C-4F07-B2DD-35E73390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59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a4">
    <w:name w:val="header"/>
    <w:basedOn w:val="a"/>
    <w:link w:val="Char"/>
    <w:uiPriority w:val="99"/>
    <w:unhideWhenUsed/>
    <w:rsid w:val="00855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59A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5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59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</dc:creator>
  <cp:keywords/>
  <dc:description/>
  <cp:lastModifiedBy>weng</cp:lastModifiedBy>
  <cp:revision>2</cp:revision>
  <dcterms:created xsi:type="dcterms:W3CDTF">2020-08-27T01:50:00Z</dcterms:created>
  <dcterms:modified xsi:type="dcterms:W3CDTF">2020-08-27T01:50:00Z</dcterms:modified>
</cp:coreProperties>
</file>